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338"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339"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340"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341"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2026-08-26T11:45:21Z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